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YILLIK İZİN TALEP FORMU</w:t>
      </w:r>
    </w:p>
    <w:p>
      <w:pPr>
        <w:spacing w:after="200"/>
        <w:jc w:val="center"/>
      </w:pPr>
      <w:r>
        <w:rPr>
          <w:color w:val="64748B"/>
          <w:sz w:val="20"/>
        </w:rPr>
        <w:t>Türkiye'deki ekipler için  ·  Bağlı bulunduğunuz yöneticiye iletin. Şirket politikanızın gerektirdiği kadar önceden bildirimde bulunun.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Şirket adı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İzin yılı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örneğin, Ocak 2026'dan Aralık 2026'ya ya da Nisan 2026'dan Mart 2027'ye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Bilgileriniz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Ad soyad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Unvan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Departman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Personel no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varsa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Bağlı bulunulan yönetici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İzin tarihleri ve miktarı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İznin ilk günü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GG / AA / YYYY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İznin son günü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GG / AA / YYYY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Tam günler</w:t>
      </w:r>
      <w:r>
        <w:rPr>
          <w:i/>
          <w:color w:val="64748B"/>
          <w:sz w:val="17"/>
        </w:rPr>
        <w:t xml:space="preserve">   hem ilk hem son gün tam gündür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Yarım gün · öğleden önce başlangıç</w:t>
      </w:r>
      <w:r>
        <w:rPr>
          <w:i/>
          <w:color w:val="64748B"/>
          <w:sz w:val="17"/>
        </w:rPr>
        <w:t xml:space="preserve">   son gün öğleden sonra işe dönüş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Yarım gün · öğleden sonra başlangıç</w:t>
      </w:r>
      <w:r>
        <w:rPr>
          <w:i/>
          <w:color w:val="64748B"/>
          <w:sz w:val="17"/>
        </w:rPr>
        <w:t xml:space="preserve">   ilk gün yalnızca öğleden sonra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Talep edilen toplam iş günü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normalde çalışmadığınız sürece hafta sonlarını ya da resmi tatilleri saymayın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Bu talepten sonra kalan günler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mevcut hakkınızdan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İzin türü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Yıllık izin (bu yıl)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Yıllık izin (devredilen)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Ücretsiz izin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Diğer</w:t>
      </w:r>
      <w:r>
        <w:rPr>
          <w:i/>
          <w:color w:val="64748B"/>
          <w:sz w:val="17"/>
        </w:rPr>
        <w:t xml:space="preserve">   lütfen belirtin, örneğin serbest zaman izni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Yerine bakma ve devir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Görevlerinizi kim üstlenecek?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ad ve görev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Devir notları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siz yokken üstlenilecek son teslim tarihleri, toplantılar, devam eden işler ya da irtibatlar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Beyanınız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Şirket politikamın gerektirdiği bildirimi yaptım.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Bu talebi karşılayacak kadar yıllık iznim kaldı.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Yukarıda adı geçen kişiyle uygun bir yerine bakma ve devir düzenledim.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Şirketin yıllık izin politikasını okudum ve uygulayacağım.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Çalışan imzası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Tarih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Onaylayan için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Onaylandı</w:t>
      </w:r>
      <w:r>
        <w:rPr>
          <w:i/>
          <w:color w:val="64748B"/>
          <w:sz w:val="17"/>
        </w:rPr>
        <w:t xml:space="preserve">   izin rezerve edildi ve kaydedildi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Reddedildi</w:t>
      </w:r>
      <w:r>
        <w:rPr>
          <w:i/>
          <w:color w:val="64748B"/>
          <w:sz w:val="17"/>
        </w:rPr>
        <w:t xml:space="preserve">   gerekçe aşağıda belirtilmiştir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Beklemede</w:t>
      </w:r>
      <w:r>
        <w:rPr>
          <w:i/>
          <w:color w:val="64748B"/>
          <w:sz w:val="17"/>
        </w:rPr>
        <w:t xml:space="preserve">   daha fazla bilgi gerekli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Onaylayan yorumları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reddediyorsanız iş gerekçesini belirtin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Onaylayan adı ve imzası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Tarih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Veri notu</w:t>
      </w:r>
    </w:p>
    <w:p>
      <w:pPr>
        <w:spacing w:before="80"/>
      </w:pPr>
      <w:r>
        <w:rPr>
          <w:i/>
          <w:color w:val="64748B"/>
          <w:sz w:val="18"/>
        </w:rPr>
        <w:t>Bu formdaki kişisel bilgiler, iş sözleşmeniz kapsamında yıllık izni yönetmek için kullanılır. Şirketin gizlilik bildirimine ve veri koruma yasasına uygun olarak, sınırlı erişimle güvenli bir şekilde saklanır.</w:t>
      </w:r>
    </w:p>
    <w:p>
      <w:pPr>
        <w:spacing w:before="320"/>
        <w:jc w:val="center"/>
      </w:pPr>
      <w:r>
        <w:rPr>
          <w:b/>
          <w:color w:val="3B5BFF"/>
          <w:sz w:val="19"/>
        </w:rPr>
        <w:t>Book Time Off tarafından ücretsiz şablon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30 günlük ücretsiz denemeyi başlatın</w:t>
        </w:r>
      </w:hyperlink>
      <w:r>
        <w:rPr>
          <w:color w:val="64748B"/>
          <w:sz w:val="17"/>
        </w:rPr>
        <w:t xml:space="preserve"> ve her ekip üyesinin iznini otomatik olarak takip edin. Kullanıcı başına aylık €1  ·  kart gerekmez.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