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FORMULAR DE CERERE DE CONCEDIU ANUAL</w:t>
      </w:r>
    </w:p>
    <w:p>
      <w:pPr>
        <w:spacing w:after="200"/>
        <w:jc w:val="center"/>
      </w:pPr>
      <w:r>
        <w:rPr>
          <w:color w:val="64748B"/>
          <w:sz w:val="20"/>
        </w:rPr>
        <w:t>Pentru echipele din Moldova  ·  Trimiteți-l superiorului direct. Dați un preaviz atât cât cere politica firmei.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Denumirea firmei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Anul de concediu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de exemplu, ian. până în dec. 2026, sau apr. 2026 până în mar.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Datele dumneavoastră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Nume complet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Funcția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Departament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Marca angajatului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dacă este cazul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Superior direct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Datele și durata concediului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Prima zi de concediu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ZZ / LL / AAAA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Ultima zi de concediu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ZZ / LL / AAAA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Zile întregi</w:t>
      </w:r>
      <w:r>
        <w:rPr>
          <w:i/>
          <w:color w:val="64748B"/>
          <w:sz w:val="17"/>
        </w:rPr>
        <w:t xml:space="preserve">   atât prima, cât și ultima zi sunt zile întregi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Jumătate de zi · dimineața</w:t>
      </w:r>
      <w:r>
        <w:rPr>
          <w:i/>
          <w:color w:val="64748B"/>
          <w:sz w:val="17"/>
        </w:rPr>
        <w:t xml:space="preserve">   reveniți pentru după-amiaza în ultima zi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Jumătate de zi · după-amiaza</w:t>
      </w:r>
      <w:r>
        <w:rPr>
          <w:i/>
          <w:color w:val="64748B"/>
          <w:sz w:val="17"/>
        </w:rPr>
        <w:t xml:space="preserve">   prima zi este doar după-amiaza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Total zile lucrătoare solicitate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nu numărați weekendurile sau sărbătorile legale, cu excepția cazului în care lucrați de obicei în ele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Zile rămase după această cerere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din alocarea dumneavoastră curentă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Tipul de concediu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Concediu anual (anul curent)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Concediu anual (reportat)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Concediu fără plată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Altul</w:t>
      </w:r>
      <w:r>
        <w:rPr>
          <w:i/>
          <w:color w:val="64748B"/>
          <w:sz w:val="17"/>
        </w:rPr>
        <w:t xml:space="preserve">   precizați, de exemplu recuperare de timp liber (TOIL)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Înlocuire și predare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Cine vă va prelua atribuțiile?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nume și funcție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Note de predare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termene, întâlniri, lucrări în curs sau contacte de acoperit cât timp lipsiți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Declarația dumneavoastră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Am dat preavizul cerut de politica firmei.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Am suficiente zile de concediu anual rămase pentru această cerere.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Am aranjat o înlocuire potrivită și predarea cu persoana menționată mai sus.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Am citit și voi respecta politica firmei privind concediul anual.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Semnătura angajatului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Pentru cel care aprobă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Aprobat</w:t>
      </w:r>
      <w:r>
        <w:rPr>
          <w:i/>
          <w:color w:val="64748B"/>
          <w:sz w:val="17"/>
        </w:rPr>
        <w:t xml:space="preserve">   concediu rezervat și înregistrat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Respins</w:t>
      </w:r>
      <w:r>
        <w:rPr>
          <w:i/>
          <w:color w:val="64748B"/>
          <w:sz w:val="17"/>
        </w:rPr>
        <w:t xml:space="preserve">   motivul indicat mai jos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În așteptare</w:t>
      </w:r>
      <w:r>
        <w:rPr>
          <w:i/>
          <w:color w:val="64748B"/>
          <w:sz w:val="17"/>
        </w:rPr>
        <w:t xml:space="preserve">   sunt necesare mai multe informații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Comentariile celui care aprobă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în caz de respingere, indicați motivul de serviciu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Numele și semnătura celui care aprobă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Notă privind datele</w:t>
      </w:r>
    </w:p>
    <w:p>
      <w:pPr>
        <w:spacing w:before="80"/>
      </w:pPr>
      <w:r>
        <w:rPr>
          <w:i/>
          <w:color w:val="64748B"/>
          <w:sz w:val="18"/>
        </w:rPr>
        <w:t>Datele personale din acest formular sunt folosite pentru administrarea concediului anual conform contractului dumneavoastră de muncă. Sunt păstrate în siguranță, cu acces restricționat, în conformitate cu nota de confidențialitate a firmei și cu legislația privind protecția datelor.</w:t>
      </w:r>
    </w:p>
    <w:p>
      <w:pPr>
        <w:spacing w:before="320"/>
        <w:jc w:val="center"/>
      </w:pPr>
      <w:r>
        <w:rPr>
          <w:b/>
          <w:color w:val="3B5BFF"/>
          <w:sz w:val="19"/>
        </w:rPr>
        <w:t>Șablon gratuit de la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Începeți o probă gratuită de 30 de zile</w:t>
        </w:r>
      </w:hyperlink>
      <w:r>
        <w:rPr>
          <w:color w:val="64748B"/>
          <w:sz w:val="17"/>
        </w:rPr>
        <w:t xml:space="preserve"> și urmăriți automat concediul fiecărui membru al echipei. €1 per utilizator / lună  ·  fără card.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