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before="2400"/>
        <w:jc w:val="center"/>
      </w:pPr>
      <w:r>
        <w:rPr>
          <w:b/>
          <w:bCs/>
          <w:color w:val="0F172A"/>
          <w:sz w:val="56"/>
          <w:szCs w:val="56"/>
        </w:rPr>
        <w:t xml:space="preserve">ANNUAL LEAVE POLICY</w:t>
      </w:r>
    </w:p>
    <w:p>
      <w:pPr>
        <w:spacing w:after="800"/>
        <w:jc w:val="center"/>
      </w:pPr>
      <w:r>
        <w:rPr>
          <w:i/>
          <w:iCs/>
          <w:color w:val="64748B"/>
          <w:sz w:val="28"/>
          <w:szCs w:val="28"/>
        </w:rPr>
        <w:t xml:space="preserve">Free template for UK employers</w:t>
      </w:r>
    </w:p>
    <w:p>
      <w:pPr>
        <w:spacing w:after="200"/>
        <w:jc w:val="center"/>
      </w:pPr>
      <w:r>
        <w:rPr>
          <w:color w:val="0F172A"/>
          <w:sz w:val="24"/>
          <w:szCs w:val="24"/>
        </w:rPr>
        <w:t xml:space="preserve">Prepared for: </w:t>
      </w:r>
      <w:r>
        <w:rPr>
          <w:b/>
          <w:bCs/>
          <w:color w:val="3B5BFF"/>
          <w:sz w:val="22"/>
          <w:szCs w:val="22"/>
        </w:rPr>
        <w:t xml:space="preserve">[COMPANY NAME]</w:t>
      </w:r>
    </w:p>
    <w:p>
      <w:pPr>
        <w:spacing w:after="200"/>
        <w:jc w:val="center"/>
      </w:pPr>
      <w:r>
        <w:rPr>
          <w:color w:val="0F172A"/>
          <w:sz w:val="24"/>
          <w:szCs w:val="24"/>
        </w:rPr>
        <w:t xml:space="preserve">Effective from: </w:t>
      </w:r>
      <w:r>
        <w:rPr>
          <w:b/>
          <w:bCs/>
          <w:color w:val="3B5BFF"/>
          <w:sz w:val="22"/>
          <w:szCs w:val="22"/>
        </w:rPr>
        <w:t xml:space="preserve">[DD MONTH YYYY]</w:t>
      </w:r>
    </w:p>
    <w:p>
      <w:pPr>
        <w:spacing w:after="200"/>
        <w:jc w:val="center"/>
      </w:pPr>
      <w:r>
        <w:rPr>
          <w:color w:val="0F172A"/>
          <w:sz w:val="24"/>
          <w:szCs w:val="24"/>
        </w:rPr>
        <w:t xml:space="preserve">Last reviewed: </w:t>
      </w:r>
      <w:r>
        <w:rPr>
          <w:b/>
          <w:bCs/>
          <w:color w:val="3B5BFF"/>
          <w:sz w:val="22"/>
          <w:szCs w:val="22"/>
        </w:rPr>
        <w:t xml:space="preserve">[DD MONTH YYYY]</w:t>
      </w:r>
    </w:p>
    <w:p>
      <w:pPr>
        <w:spacing w:after="100" w:before="1600"/>
        <w:jc w:val="center"/>
      </w:pPr>
      <w:r>
        <w:rPr>
          <w:b/>
          <w:bCs/>
          <w:color w:val="3B5BFF"/>
          <w:sz w:val="22"/>
          <w:szCs w:val="22"/>
        </w:rPr>
        <w:t xml:space="preserve">How to use this template</w:t>
      </w:r>
    </w:p>
    <w:p>
      <w:pPr>
        <w:spacing w:after="100"/>
        <w:jc w:val="center"/>
      </w:pPr>
      <w:r>
        <w:rPr>
          <w:color w:val="64748B"/>
          <w:sz w:val="20"/>
          <w:szCs w:val="20"/>
        </w:rPr>
        <w:t xml:space="preserve">1. Replace every [BRACKETED FIELD] with your details.</w:t>
      </w:r>
    </w:p>
    <w:p>
      <w:pPr>
        <w:spacing w:after="100"/>
        <w:jc w:val="center"/>
      </w:pPr>
      <w:r>
        <w:rPr>
          <w:color w:val="64748B"/>
          <w:sz w:val="20"/>
          <w:szCs w:val="20"/>
        </w:rPr>
        <w:t xml:space="preserve">2. Choose the option that fits your business in each marked section.</w:t>
      </w:r>
    </w:p>
    <w:p>
      <w:pPr>
        <w:spacing w:after="100"/>
        <w:jc w:val="center"/>
      </w:pPr>
      <w:r>
        <w:rPr>
          <w:color w:val="64748B"/>
          <w:sz w:val="20"/>
          <w:szCs w:val="20"/>
        </w:rPr>
        <w:t xml:space="preserve">3. Delete the explanatory drafting notes (italic blue) before issuing.</w:t>
      </w:r>
    </w:p>
    <w:p>
      <w:pPr>
        <w:spacing w:after="100"/>
        <w:jc w:val="center"/>
      </w:pPr>
      <w:r>
        <w:rPr>
          <w:color w:val="64748B"/>
          <w:sz w:val="20"/>
          <w:szCs w:val="20"/>
        </w:rPr>
        <w:t xml:space="preserve">4. Have your final policy reviewed by HR or legal before adoption.</w:t>
      </w:r>
    </w:p>
    <w:p>
      <w:pPr>
        <w:pageBreakBefore/>
      </w:pPr>
    </w:p>
    <w:p>
      <w:pPr>
        <w:spacing w:after="140" w:before="280"/>
      </w:pPr>
      <w:r>
        <w:rPr>
          <w:b/>
          <w:bCs/>
          <w:color w:val="3B5BFF"/>
          <w:sz w:val="26"/>
          <w:szCs w:val="26"/>
        </w:rPr>
        <w:t xml:space="preserve">1. </w:t>
      </w:r>
      <w:r>
        <w:rPr>
          <w:b/>
          <w:bCs/>
          <w:color w:val="0F172A"/>
          <w:sz w:val="26"/>
          <w:szCs w:val="26"/>
        </w:rPr>
        <w:t xml:space="preserve">Purpose</w:t>
      </w:r>
    </w:p>
    <w:p>
      <w:pPr>
        <w:spacing w:after="140" w:line="300"/>
      </w:pPr>
      <w:r>
        <w:rPr>
          <w:color w:val="0F172A"/>
          <w:sz w:val="22"/>
          <w:szCs w:val="22"/>
        </w:rPr>
        <w:t xml:space="preserve">This policy sets out the rules and procedures for taking annual leave at </w:t>
      </w:r>
      <w:r>
        <w:rPr>
          <w:b/>
          <w:bCs/>
          <w:color w:val="3B5BFF"/>
          <w:sz w:val="22"/>
          <w:szCs w:val="22"/>
        </w:rPr>
        <w:t xml:space="preserve">[COMPANY NAME]</w:t>
      </w:r>
      <w:r>
        <w:rPr>
          <w:color w:val="0F172A"/>
          <w:sz w:val="22"/>
          <w:szCs w:val="22"/>
        </w:rPr>
        <w:t xml:space="preserve"> ('the Company'). It applies to all employees and workers, including part-time, fixed-term, and zero-hours workers, but does not apply to self-employed contractors. The policy is intended to ensure that annual leave is managed fairly and consistently, and that everyone receives the time off they are entitled to under UK law.</w:t>
      </w:r>
    </w:p>
    <w:p>
      <w:pPr>
        <w:pBdr>
          <w:left w:val="single" w:color="3B5BFF" w:sz="18" w:space="8"/>
        </w:pBdr>
        <w:shd w:fill="EEF2FF" w:val="clear"/>
        <w:spacing w:after="160" w:before="80" w:line="280"/>
      </w:pPr>
      <w:r>
        <w:rPr>
          <w:b/>
          <w:bCs/>
          <w:i/>
          <w:iCs/>
          <w:color w:val="3B5BFF"/>
          <w:sz w:val="20"/>
          <w:szCs w:val="20"/>
        </w:rPr>
        <w:t xml:space="preserve">Drafting note: </w:t>
      </w:r>
      <w:r>
        <w:rPr>
          <w:i/>
          <w:iCs/>
          <w:color w:val="3B5BFF"/>
          <w:sz w:val="20"/>
          <w:szCs w:val="20"/>
        </w:rPr>
        <w:t xml:space="preserve">Specify here whether the policy is contractual or non-contractual. Most employers make leave policies non-contractual so they can be amended without each employee's consent. State this clearly: 'This policy does not form part of any contract of employment and the Company may amend it at any time.'</w:t>
      </w:r>
    </w:p>
    <w:p>
      <w:pPr>
        <w:spacing w:after="140" w:before="280"/>
      </w:pPr>
      <w:r>
        <w:rPr>
          <w:b/>
          <w:bCs/>
          <w:color w:val="3B5BFF"/>
          <w:sz w:val="26"/>
          <w:szCs w:val="26"/>
        </w:rPr>
        <w:t xml:space="preserve">2. </w:t>
      </w:r>
      <w:r>
        <w:rPr>
          <w:b/>
          <w:bCs/>
          <w:color w:val="0F172A"/>
          <w:sz w:val="26"/>
          <w:szCs w:val="26"/>
        </w:rPr>
        <w:t xml:space="preserve">Leave year</w:t>
      </w:r>
    </w:p>
    <w:p>
      <w:pPr>
        <w:spacing w:after="140" w:line="300"/>
      </w:pPr>
      <w:r>
        <w:rPr>
          <w:color w:val="0F172A"/>
          <w:sz w:val="22"/>
          <w:szCs w:val="22"/>
        </w:rPr>
        <w:t xml:space="preserve">The Company's leave year runs from </w:t>
      </w:r>
      <w:r>
        <w:rPr>
          <w:b/>
          <w:bCs/>
          <w:color w:val="3B5BFF"/>
          <w:sz w:val="22"/>
          <w:szCs w:val="22"/>
        </w:rPr>
        <w:t xml:space="preserve">[DD MONTH]</w:t>
      </w:r>
      <w:r>
        <w:rPr>
          <w:color w:val="0F172A"/>
          <w:sz w:val="22"/>
          <w:szCs w:val="22"/>
        </w:rPr>
        <w:t xml:space="preserve"> to </w:t>
      </w:r>
      <w:r>
        <w:rPr>
          <w:b/>
          <w:bCs/>
          <w:color w:val="3B5BFF"/>
          <w:sz w:val="22"/>
          <w:szCs w:val="22"/>
        </w:rPr>
        <w:t xml:space="preserve">[DD MONTH]</w:t>
      </w:r>
      <w:r>
        <w:rPr>
          <w:color w:val="0F172A"/>
          <w:sz w:val="22"/>
          <w:szCs w:val="22"/>
        </w:rPr>
        <w:t xml:space="preserve"> each year.</w:t>
      </w:r>
    </w:p>
    <w:p>
      <w:pPr>
        <w:pBdr>
          <w:left w:val="single" w:color="3B5BFF" w:sz="18" w:space="8"/>
        </w:pBdr>
        <w:shd w:fill="EEF2FF" w:val="clear"/>
        <w:spacing w:after="160" w:before="80" w:line="280"/>
      </w:pPr>
      <w:r>
        <w:rPr>
          <w:b/>
          <w:bCs/>
          <w:i/>
          <w:iCs/>
          <w:color w:val="3B5BFF"/>
          <w:sz w:val="20"/>
          <w:szCs w:val="20"/>
        </w:rPr>
        <w:t xml:space="preserve">Drafting note: </w:t>
      </w:r>
      <w:r>
        <w:rPr>
          <w:i/>
          <w:iCs/>
          <w:color w:val="3B5BFF"/>
          <w:sz w:val="20"/>
          <w:szCs w:val="20"/>
        </w:rPr>
        <w:t xml:space="preserve">Common options are: 1 January to 31 December (calendar year), 1 April to 31 March (financial year), or aligned to your company's anniversary. Whatever you choose, it must be set out in writing - either here or in employees' written statement of particulars - per ACAS guidance.</w:t>
      </w:r>
    </w:p>
    <w:p>
      <w:pPr>
        <w:spacing w:after="140" w:before="280"/>
      </w:pPr>
      <w:r>
        <w:rPr>
          <w:b/>
          <w:bCs/>
          <w:color w:val="3B5BFF"/>
          <w:sz w:val="26"/>
          <w:szCs w:val="26"/>
        </w:rPr>
        <w:t xml:space="preserve">3. </w:t>
      </w:r>
      <w:r>
        <w:rPr>
          <w:b/>
          <w:bCs/>
          <w:color w:val="0F172A"/>
          <w:sz w:val="26"/>
          <w:szCs w:val="26"/>
        </w:rPr>
        <w:t xml:space="preserve">Annual leave entitlement</w:t>
      </w:r>
    </w:p>
    <w:p>
      <w:pPr>
        <w:spacing w:after="140" w:line="300"/>
      </w:pPr>
      <w:r>
        <w:rPr>
          <w:color w:val="0F172A"/>
          <w:sz w:val="22"/>
          <w:szCs w:val="22"/>
        </w:rPr>
        <w:t xml:space="preserve">Full-time employees are entitled to </w:t>
      </w:r>
      <w:r>
        <w:rPr>
          <w:b/>
          <w:bCs/>
          <w:color w:val="3B5BFF"/>
          <w:sz w:val="22"/>
          <w:szCs w:val="22"/>
        </w:rPr>
        <w:t xml:space="preserve">[28]</w:t>
      </w:r>
      <w:r>
        <w:rPr>
          <w:color w:val="0F172A"/>
          <w:sz w:val="22"/>
          <w:szCs w:val="22"/>
        </w:rPr>
        <w:t xml:space="preserve"> days of paid annual leave per leave year, </w:t>
      </w:r>
      <w:r>
        <w:rPr>
          <w:b/>
          <w:bCs/>
          <w:color w:val="3B5BFF"/>
          <w:sz w:val="22"/>
          <w:szCs w:val="22"/>
        </w:rPr>
        <w:t xml:space="preserve">[INCLUDING / IN ADDITION TO]</w:t>
      </w:r>
      <w:r>
        <w:rPr>
          <w:color w:val="0F172A"/>
          <w:sz w:val="22"/>
          <w:szCs w:val="22"/>
        </w:rPr>
        <w:t xml:space="preserve"> UK bank holidays.</w:t>
      </w:r>
    </w:p>
    <w:p>
      <w:pPr>
        <w:spacing w:after="140" w:line="300"/>
      </w:pPr>
      <w:r>
        <w:rPr>
          <w:color w:val="0F172A"/>
          <w:sz w:val="22"/>
          <w:szCs w:val="22"/>
        </w:rPr>
        <w:t xml:space="preserve">Part-time employees are entitled to a pro-rata amount, calculated by multiplying the number of days they work each week by 5.6. For example, an employee working three days a week is entitled to 16.8 days of paid leave per year.</w:t>
      </w:r>
    </w:p>
    <w:p>
      <w:pPr>
        <w:spacing w:after="140" w:line="300"/>
      </w:pPr>
      <w:r>
        <w:rPr>
          <w:color w:val="0F172A"/>
          <w:sz w:val="22"/>
          <w:szCs w:val="22"/>
        </w:rPr>
        <w:t xml:space="preserve">Employees who join or leave part way through the leave year will receive a pro-rata entitlement based on the proportion of the year they are employed.</w:t>
      </w:r>
    </w:p>
    <w:p>
      <w:pPr>
        <w:spacing w:after="140" w:line="300"/>
      </w:pPr>
      <w:r>
        <w:rPr>
          <w:color w:val="0F172A"/>
          <w:sz w:val="22"/>
          <w:szCs w:val="22"/>
        </w:rPr>
        <w:t xml:space="preserve">Workers on irregular hours or part-year contracts (including most zero-hours and casual contracts) accrue annual leave at 12.07% of the hours they work in each pay period, in line with the Working Time Regulations 1998 as amended in 2024. This applies to leave years starting on or after 1 April 2024.</w:t>
      </w:r>
    </w:p>
    <w:p>
      <w:pPr>
        <w:pBdr>
          <w:left w:val="single" w:color="3B5BFF" w:sz="18" w:space="8"/>
        </w:pBdr>
        <w:shd w:fill="EEF2FF" w:val="clear"/>
        <w:spacing w:after="160" w:before="80" w:line="280"/>
      </w:pPr>
      <w:r>
        <w:rPr>
          <w:b/>
          <w:bCs/>
          <w:i/>
          <w:iCs/>
          <w:color w:val="3B5BFF"/>
          <w:sz w:val="20"/>
          <w:szCs w:val="20"/>
        </w:rPr>
        <w:t xml:space="preserve">Drafting note: </w:t>
      </w:r>
      <w:r>
        <w:rPr>
          <w:i/>
          <w:iCs/>
          <w:color w:val="3B5BFF"/>
          <w:sz w:val="20"/>
          <w:szCs w:val="20"/>
        </w:rPr>
        <w:t xml:space="preserve">The statutory minimum is 5.6 weeks under the Working Time Regulations 1998 - that is 28 days for someone working 5 days a week. You can offer more, but not less. You must also choose whether bank holidays are included in the 28 days or given on top. Both are legal, but you must be clear which you have chosen.</w:t>
      </w:r>
    </w:p>
    <w:p>
      <w:pPr>
        <w:spacing w:after="140" w:before="280"/>
      </w:pPr>
      <w:r>
        <w:rPr>
          <w:b/>
          <w:bCs/>
          <w:color w:val="3B5BFF"/>
          <w:sz w:val="26"/>
          <w:szCs w:val="26"/>
        </w:rPr>
        <w:t xml:space="preserve">4. </w:t>
      </w:r>
      <w:r>
        <w:rPr>
          <w:b/>
          <w:bCs/>
          <w:color w:val="0F172A"/>
          <w:sz w:val="26"/>
          <w:szCs w:val="26"/>
        </w:rPr>
        <w:t xml:space="preserve">Bank holidays</w:t>
      </w:r>
    </w:p>
    <w:p>
      <w:pPr>
        <w:spacing w:after="140" w:line="300"/>
      </w:pPr>
      <w:r>
        <w:rPr>
          <w:b/>
          <w:bCs/>
          <w:color w:val="3B5BFF"/>
          <w:sz w:val="22"/>
          <w:szCs w:val="22"/>
        </w:rPr>
        <w:t xml:space="preserve">[OPTION A - included]</w:t>
      </w:r>
      <w:r>
        <w:rPr>
          <w:color w:val="0F172A"/>
          <w:sz w:val="22"/>
          <w:szCs w:val="22"/>
        </w:rPr>
        <w:t xml:space="preserve"> The Company recognises the eight UK bank holidays for England and Wales. These are included within the annual leave entitlement set out in clause 3 and are deducted automatically from each employee's allowance.</w:t>
      </w:r>
    </w:p>
    <w:p>
      <w:pPr>
        <w:spacing w:after="140" w:line="300"/>
      </w:pPr>
      <w:r>
        <w:rPr>
          <w:b/>
          <w:bCs/>
          <w:color w:val="3B5BFF"/>
          <w:sz w:val="22"/>
          <w:szCs w:val="22"/>
        </w:rPr>
        <w:t xml:space="preserve">[OPTION B - in addition]</w:t>
      </w:r>
      <w:r>
        <w:rPr>
          <w:color w:val="0F172A"/>
          <w:sz w:val="22"/>
          <w:szCs w:val="22"/>
        </w:rPr>
        <w:t xml:space="preserve"> The Company recognises the eight UK bank holidays for England and Wales. These are paid days off in addition to the annual leave entitlement set out in clause 3 and are not deducted from each employee's allowance.</w:t>
      </w:r>
    </w:p>
    <w:p>
      <w:pPr>
        <w:spacing w:after="140" w:line="300"/>
      </w:pPr>
      <w:r>
        <w:rPr>
          <w:color w:val="0F172A"/>
          <w:sz w:val="22"/>
          <w:szCs w:val="22"/>
        </w:rPr>
        <w:t xml:space="preserve">Employees whose normal working pattern does not include the days on which UK bank holidays fall will receive a pro-rata entitlement to bank holidays.</w:t>
      </w:r>
    </w:p>
    <w:p>
      <w:pPr>
        <w:pBdr>
          <w:left w:val="single" w:color="3B5BFF" w:sz="18" w:space="8"/>
        </w:pBdr>
        <w:shd w:fill="EEF2FF" w:val="clear"/>
        <w:spacing w:after="160" w:before="80" w:line="280"/>
      </w:pPr>
      <w:r>
        <w:rPr>
          <w:b/>
          <w:bCs/>
          <w:i/>
          <w:iCs/>
          <w:color w:val="3B5BFF"/>
          <w:sz w:val="20"/>
          <w:szCs w:val="20"/>
        </w:rPr>
        <w:t xml:space="preserve">Drafting note: </w:t>
      </w:r>
      <w:r>
        <w:rPr>
          <w:i/>
          <w:iCs/>
          <w:color w:val="3B5BFF"/>
          <w:sz w:val="20"/>
          <w:szCs w:val="20"/>
        </w:rPr>
        <w:t xml:space="preserve">Pick ONE of the two options above and delete the other. If your team includes workers in Scotland or Northern Ireland, also state which regional bank holidays apply (Scotland has 9, Northern Ireland has 10). Part-timers must receive bank holidays pro-rata regardless of which days they normally work - this is a Part-time Workers (Prevention of Less Favourable Treatment) Regulations 2000 requirement.</w:t>
      </w:r>
    </w:p>
    <w:p>
      <w:pPr>
        <w:spacing w:after="140" w:before="280"/>
      </w:pPr>
      <w:r>
        <w:rPr>
          <w:b/>
          <w:bCs/>
          <w:color w:val="3B5BFF"/>
          <w:sz w:val="26"/>
          <w:szCs w:val="26"/>
        </w:rPr>
        <w:t xml:space="preserve">5. </w:t>
      </w:r>
      <w:r>
        <w:rPr>
          <w:b/>
          <w:bCs/>
          <w:color w:val="0F172A"/>
          <w:sz w:val="26"/>
          <w:szCs w:val="26"/>
        </w:rPr>
        <w:t xml:space="preserve">Requesting annual leave</w:t>
      </w:r>
    </w:p>
    <w:p>
      <w:pPr>
        <w:spacing w:after="140" w:line="300"/>
      </w:pPr>
      <w:r>
        <w:rPr>
          <w:color w:val="0F172A"/>
          <w:sz w:val="22"/>
          <w:szCs w:val="22"/>
        </w:rPr>
        <w:t xml:space="preserve">Employees should request annual leave by submitting a request through </w:t>
      </w:r>
      <w:r>
        <w:rPr>
          <w:b/>
          <w:bCs/>
          <w:color w:val="3B5BFF"/>
          <w:sz w:val="22"/>
          <w:szCs w:val="22"/>
        </w:rPr>
        <w:t xml:space="preserve">[YOUR LEAVE SYSTEM / LINE MANAGER / OTHER]</w:t>
      </w:r>
      <w:r>
        <w:rPr>
          <w:color w:val="0F172A"/>
          <w:sz w:val="22"/>
          <w:szCs w:val="22"/>
        </w:rPr>
        <w:t xml:space="preserve">.</w:t>
      </w:r>
    </w:p>
    <w:p>
      <w:pPr>
        <w:spacing w:after="140" w:line="300"/>
      </w:pPr>
      <w:r>
        <w:rPr>
          <w:color w:val="0F172A"/>
          <w:sz w:val="22"/>
          <w:szCs w:val="22"/>
        </w:rPr>
        <w:t xml:space="preserve">Requests must be made at least twice as far in advance as the length of the leave being requested. For example, a request for five days off must be submitted at least ten days before the leave is due to start.</w:t>
      </w:r>
    </w:p>
    <w:p>
      <w:pPr>
        <w:spacing w:after="140" w:line="300"/>
      </w:pPr>
      <w:r>
        <w:rPr>
          <w:color w:val="0F172A"/>
          <w:sz w:val="22"/>
          <w:szCs w:val="22"/>
        </w:rPr>
        <w:t xml:space="preserve">Approval is at the discretion of the line manager and is subject to operational requirements. The Company reserves the right to refuse or cancel approved leave for genuine business reasons. Where leave is cancelled, employees will be notified at least as far in advance as the length of the leave that was due to be taken.</w:t>
      </w:r>
    </w:p>
    <w:p>
      <w:pPr>
        <w:spacing w:after="140" w:line="300"/>
      </w:pPr>
      <w:r>
        <w:rPr>
          <w:color w:val="0F172A"/>
          <w:sz w:val="22"/>
          <w:szCs w:val="22"/>
        </w:rPr>
        <w:t xml:space="preserve">The Company encourages employees to take their leave at regular intervals throughout the year. Employees should not normally take more than two consecutive weeks of leave at a time without prior agreement.</w:t>
      </w:r>
    </w:p>
    <w:p>
      <w:pPr>
        <w:pBdr>
          <w:left w:val="single" w:color="3B5BFF" w:sz="18" w:space="8"/>
        </w:pBdr>
        <w:shd w:fill="EEF2FF" w:val="clear"/>
        <w:spacing w:after="160" w:before="80" w:line="280"/>
      </w:pPr>
      <w:r>
        <w:rPr>
          <w:b/>
          <w:bCs/>
          <w:i/>
          <w:iCs/>
          <w:color w:val="3B5BFF"/>
          <w:sz w:val="20"/>
          <w:szCs w:val="20"/>
        </w:rPr>
        <w:t xml:space="preserve">Drafting note: </w:t>
      </w:r>
      <w:r>
        <w:rPr>
          <w:i/>
          <w:iCs/>
          <w:color w:val="3B5BFF"/>
          <w:sz w:val="20"/>
          <w:szCs w:val="20"/>
        </w:rPr>
        <w:t xml:space="preserve">The notice rules above match the statutory default in the Working Time Regulations 1998. You can vary them by including a 'relevant agreement' in the contract - for example, requiring 6 weeks' notice for any leave longer than 5 days.</w:t>
      </w:r>
    </w:p>
    <w:p>
      <w:pPr>
        <w:spacing w:after="140" w:before="280"/>
      </w:pPr>
      <w:r>
        <w:rPr>
          <w:b/>
          <w:bCs/>
          <w:color w:val="3B5BFF"/>
          <w:sz w:val="26"/>
          <w:szCs w:val="26"/>
        </w:rPr>
        <w:t xml:space="preserve">6. </w:t>
      </w:r>
      <w:r>
        <w:rPr>
          <w:b/>
          <w:bCs/>
          <w:color w:val="0F172A"/>
          <w:sz w:val="26"/>
          <w:szCs w:val="26"/>
        </w:rPr>
        <w:t xml:space="preserve">Team capacity and clashes</w:t>
      </w:r>
    </w:p>
    <w:p>
      <w:pPr>
        <w:spacing w:after="140" w:line="300"/>
      </w:pPr>
      <w:r>
        <w:rPr>
          <w:color w:val="0F172A"/>
          <w:sz w:val="22"/>
          <w:szCs w:val="22"/>
        </w:rPr>
        <w:t xml:space="preserve">To ensure the business can function during busy periods, the Company may limit the number of employees who can be on annual leave at the same time within any team or department.</w:t>
      </w:r>
    </w:p>
    <w:p>
      <w:pPr>
        <w:spacing w:after="140" w:line="300"/>
      </w:pPr>
      <w:r>
        <w:rPr>
          <w:color w:val="0F172A"/>
          <w:sz w:val="22"/>
          <w:szCs w:val="22"/>
        </w:rPr>
        <w:t xml:space="preserve">As a default, no more than </w:t>
      </w:r>
      <w:r>
        <w:rPr>
          <w:b/>
          <w:bCs/>
          <w:color w:val="3B5BFF"/>
          <w:sz w:val="22"/>
          <w:szCs w:val="22"/>
        </w:rPr>
        <w:t xml:space="preserve">[[X]]</w:t>
      </w:r>
      <w:r>
        <w:rPr>
          <w:color w:val="0F172A"/>
          <w:sz w:val="22"/>
          <w:szCs w:val="22"/>
        </w:rPr>
        <w:t xml:space="preserve"> employees from any single team may be on annual leave concurrently. Where multiple requests overlap, leave will normally be approved on a first-come, first-served basis, except where this would cause unfairness in which case the line manager may rotate priority between employees.</w:t>
      </w:r>
    </w:p>
    <w:p>
      <w:pPr>
        <w:pBdr>
          <w:left w:val="single" w:color="3B5BFF" w:sz="18" w:space="8"/>
        </w:pBdr>
        <w:shd w:fill="EEF2FF" w:val="clear"/>
        <w:spacing w:after="160" w:before="80" w:line="280"/>
      </w:pPr>
      <w:r>
        <w:rPr>
          <w:b/>
          <w:bCs/>
          <w:i/>
          <w:iCs/>
          <w:color w:val="3B5BFF"/>
          <w:sz w:val="20"/>
          <w:szCs w:val="20"/>
        </w:rPr>
        <w:t xml:space="preserve">Drafting note: </w:t>
      </w:r>
      <w:r>
        <w:rPr>
          <w:i/>
          <w:iCs/>
          <w:color w:val="3B5BFF"/>
          <w:sz w:val="20"/>
          <w:szCs w:val="20"/>
        </w:rPr>
        <w:t xml:space="preserve">This section is optional but useful in customer-facing or shift-based teams. Some employers prefer to set capacity rules per role (e.g., 'never more than one of the two payroll administrators off at once'). Adapt to your structure.</w:t>
      </w:r>
    </w:p>
    <w:p>
      <w:pPr>
        <w:spacing w:after="140" w:before="280"/>
      </w:pPr>
      <w:r>
        <w:rPr>
          <w:b/>
          <w:bCs/>
          <w:color w:val="3B5BFF"/>
          <w:sz w:val="26"/>
          <w:szCs w:val="26"/>
        </w:rPr>
        <w:t xml:space="preserve">7. </w:t>
      </w:r>
      <w:r>
        <w:rPr>
          <w:b/>
          <w:bCs/>
          <w:color w:val="0F172A"/>
          <w:sz w:val="26"/>
          <w:szCs w:val="26"/>
        </w:rPr>
        <w:t xml:space="preserve">Carrying leave forward</w:t>
      </w:r>
    </w:p>
    <w:p>
      <w:pPr>
        <w:spacing w:after="140" w:line="300"/>
      </w:pPr>
      <w:r>
        <w:rPr>
          <w:color w:val="0F172A"/>
          <w:sz w:val="22"/>
          <w:szCs w:val="22"/>
        </w:rPr>
        <w:t xml:space="preserve">Employees are expected to take their full annual leave entitlement within the leave year in which it accrues.</w:t>
      </w:r>
    </w:p>
    <w:p>
      <w:pPr>
        <w:spacing w:after="140" w:line="300"/>
      </w:pPr>
      <w:r>
        <w:rPr>
          <w:color w:val="0F172A"/>
          <w:sz w:val="22"/>
          <w:szCs w:val="22"/>
        </w:rPr>
        <w:t xml:space="preserve">Up to </w:t>
      </w:r>
      <w:r>
        <w:rPr>
          <w:b/>
          <w:bCs/>
          <w:color w:val="3B5BFF"/>
          <w:sz w:val="22"/>
          <w:szCs w:val="22"/>
        </w:rPr>
        <w:t xml:space="preserve">[[5]]</w:t>
      </w:r>
      <w:r>
        <w:rPr>
          <w:color w:val="0F172A"/>
          <w:sz w:val="22"/>
          <w:szCs w:val="22"/>
        </w:rPr>
        <w:t xml:space="preserve"> days of unused contractual leave may be carried forward to the next leave year, subject to written approval from the employee's line manager. Carried-over leave must be taken within the first </w:t>
      </w:r>
      <w:r>
        <w:rPr>
          <w:b/>
          <w:bCs/>
          <w:color w:val="3B5BFF"/>
          <w:sz w:val="22"/>
          <w:szCs w:val="22"/>
        </w:rPr>
        <w:t xml:space="preserve">[[3]]</w:t>
      </w:r>
      <w:r>
        <w:rPr>
          <w:color w:val="0F172A"/>
          <w:sz w:val="22"/>
          <w:szCs w:val="22"/>
        </w:rPr>
        <w:t xml:space="preserve"> months of the new leave year, otherwise it will be forfeited.</w:t>
      </w:r>
    </w:p>
    <w:p>
      <w:pPr>
        <w:spacing w:after="140" w:line="300"/>
      </w:pPr>
      <w:r>
        <w:rPr>
          <w:color w:val="0F172A"/>
          <w:sz w:val="22"/>
          <w:szCs w:val="22"/>
        </w:rPr>
        <w:t xml:space="preserve">In addition, the following statutory carry-over rights apply and cannot be removed by this policy:</w:t>
      </w:r>
    </w:p>
    <w:p>
      <w:pPr>
        <w:pStyle w:val="ListParagraph"/>
        <w:numPr>
          <w:ilvl w:val="0"/>
          <w:numId w:val="2"/>
        </w:numPr>
        <w:spacing w:after="80" w:line="280"/>
      </w:pPr>
      <w:r>
        <w:rPr>
          <w:color w:val="0F172A"/>
          <w:sz w:val="22"/>
          <w:szCs w:val="22"/>
        </w:rPr>
        <w:t xml:space="preserve">Employees who have been unable to take their statutory leave because of long-term sickness may carry forward up to four weeks of statutory leave, which must be taken within 18 months of the end of the leave year in which it accrued.</w:t>
      </w:r>
    </w:p>
    <w:p>
      <w:pPr>
        <w:pStyle w:val="ListParagraph"/>
        <w:numPr>
          <w:ilvl w:val="0"/>
          <w:numId w:val="2"/>
        </w:numPr>
        <w:spacing w:after="80" w:line="280"/>
      </w:pPr>
      <w:r>
        <w:rPr>
          <w:color w:val="0F172A"/>
          <w:sz w:val="22"/>
          <w:szCs w:val="22"/>
        </w:rPr>
        <w:t xml:space="preserve">Employees who have been unable to take their statutory leave because of maternity leave, paternity leave, adoption leave, shared parental leave, parental leave or parental bereavement leave may carry forward their full statutory entitlement to the next leave year.</w:t>
      </w:r>
    </w:p>
    <w:p>
      <w:pPr>
        <w:pStyle w:val="ListParagraph"/>
        <w:numPr>
          <w:ilvl w:val="0"/>
          <w:numId w:val="2"/>
        </w:numPr>
        <w:spacing w:after="80" w:line="280"/>
      </w:pPr>
      <w:r>
        <w:rPr>
          <w:color w:val="0F172A"/>
          <w:sz w:val="22"/>
          <w:szCs w:val="22"/>
        </w:rPr>
        <w:t xml:space="preserve">Employees who have been prevented from taking their leave because the Company refused to pay for it, refused to permit it, or did not give them a reasonable opportunity to take it, may carry forward up to four weeks of statutory leave to the next leave year.</w:t>
      </w:r>
    </w:p>
    <w:p>
      <w:pPr>
        <w:pBdr>
          <w:left w:val="single" w:color="3B5BFF" w:sz="18" w:space="8"/>
        </w:pBdr>
        <w:shd w:fill="EEF2FF" w:val="clear"/>
        <w:spacing w:after="160" w:before="80" w:line="280"/>
      </w:pPr>
      <w:r>
        <w:rPr>
          <w:b/>
          <w:bCs/>
          <w:i/>
          <w:iCs/>
          <w:color w:val="3B5BFF"/>
          <w:sz w:val="20"/>
          <w:szCs w:val="20"/>
        </w:rPr>
        <w:t xml:space="preserve">Drafting note: </w:t>
      </w:r>
      <w:r>
        <w:rPr>
          <w:i/>
          <w:iCs/>
          <w:color w:val="3B5BFF"/>
          <w:sz w:val="20"/>
          <w:szCs w:val="20"/>
        </w:rPr>
        <w:t xml:space="preserve">The three statutory carry-over rights above were updated by the Working Time Regulations amendments effective 1 January 2024. They cannot be excluded by your policy - they are floor entitlements. You can choose how generous to be with the discretionary carry-over (we suggest 5 days as a balance between flexibility and operational planning).</w:t>
      </w:r>
    </w:p>
    <w:p>
      <w:pPr>
        <w:spacing w:after="140" w:before="280"/>
      </w:pPr>
      <w:r>
        <w:rPr>
          <w:b/>
          <w:bCs/>
          <w:color w:val="3B5BFF"/>
          <w:sz w:val="26"/>
          <w:szCs w:val="26"/>
        </w:rPr>
        <w:t xml:space="preserve">8. </w:t>
      </w:r>
      <w:r>
        <w:rPr>
          <w:b/>
          <w:bCs/>
          <w:color w:val="0F172A"/>
          <w:sz w:val="26"/>
          <w:szCs w:val="26"/>
        </w:rPr>
        <w:t xml:space="preserve">Payment in lieu of leave</w:t>
      </w:r>
    </w:p>
    <w:p>
      <w:pPr>
        <w:spacing w:after="140" w:line="300"/>
      </w:pPr>
      <w:r>
        <w:rPr>
          <w:color w:val="0F172A"/>
          <w:sz w:val="22"/>
          <w:szCs w:val="22"/>
        </w:rPr>
        <w:t xml:space="preserve">Statutory annual leave (5.6 weeks per year) cannot be paid in lieu, except where employment ends. Any contractual leave above the statutory minimum may be paid in lieu only with the prior written agreement of the Company and the employee.</w:t>
      </w:r>
    </w:p>
    <w:p>
      <w:pPr>
        <w:spacing w:after="140" w:before="280"/>
      </w:pPr>
      <w:r>
        <w:rPr>
          <w:b/>
          <w:bCs/>
          <w:color w:val="3B5BFF"/>
          <w:sz w:val="26"/>
          <w:szCs w:val="26"/>
        </w:rPr>
        <w:t xml:space="preserve">9. </w:t>
      </w:r>
      <w:r>
        <w:rPr>
          <w:b/>
          <w:bCs/>
          <w:color w:val="0F172A"/>
          <w:sz w:val="26"/>
          <w:szCs w:val="26"/>
        </w:rPr>
        <w:t xml:space="preserve">Sickness during annual leave</w:t>
      </w:r>
    </w:p>
    <w:p>
      <w:pPr>
        <w:spacing w:after="140" w:line="300"/>
      </w:pPr>
      <w:r>
        <w:rPr>
          <w:color w:val="0F172A"/>
          <w:sz w:val="22"/>
          <w:szCs w:val="22"/>
        </w:rPr>
        <w:t xml:space="preserve">If an employee falls ill before or during a period of booked annual leave, they may request that the affected days be reclassified as sick leave and credited back to their annual leave entitlement. To do so, the employee must:</w:t>
      </w:r>
    </w:p>
    <w:p>
      <w:pPr>
        <w:pStyle w:val="ListParagraph"/>
        <w:numPr>
          <w:ilvl w:val="0"/>
          <w:numId w:val="2"/>
        </w:numPr>
        <w:spacing w:after="80" w:line="280"/>
      </w:pPr>
      <w:r>
        <w:rPr>
          <w:color w:val="0F172A"/>
          <w:sz w:val="22"/>
          <w:szCs w:val="22"/>
        </w:rPr>
        <w:t xml:space="preserve">Notify their line manager as soon as reasonably possible on the first day of sickness.</w:t>
      </w:r>
    </w:p>
    <w:p>
      <w:pPr>
        <w:pStyle w:val="ListParagraph"/>
        <w:numPr>
          <w:ilvl w:val="0"/>
          <w:numId w:val="2"/>
        </w:numPr>
        <w:spacing w:after="80" w:line="280"/>
      </w:pPr>
      <w:r>
        <w:rPr>
          <w:color w:val="0F172A"/>
          <w:sz w:val="22"/>
          <w:szCs w:val="22"/>
        </w:rPr>
        <w:t xml:space="preserve">Comply with the Company's sickness absence reporting procedure.</w:t>
      </w:r>
    </w:p>
    <w:p>
      <w:pPr>
        <w:pStyle w:val="ListParagraph"/>
        <w:numPr>
          <w:ilvl w:val="0"/>
          <w:numId w:val="2"/>
        </w:numPr>
        <w:spacing w:after="80" w:line="280"/>
      </w:pPr>
      <w:r>
        <w:rPr>
          <w:color w:val="0F172A"/>
          <w:sz w:val="22"/>
          <w:szCs w:val="22"/>
        </w:rPr>
        <w:t xml:space="preserve">Provide a fit note from a registered medical practitioner if the sickness lasts more than seven calendar days.</w:t>
      </w:r>
    </w:p>
    <w:p>
      <w:pPr>
        <w:spacing w:after="140" w:line="300"/>
      </w:pPr>
      <w:r>
        <w:rPr>
          <w:color w:val="0F172A"/>
          <w:sz w:val="22"/>
          <w:szCs w:val="22"/>
        </w:rPr>
        <w:t xml:space="preserve">Where these conditions are met, the affected days will be treated as sick leave and the equivalent annual leave will be returned to the employee's allowance.</w:t>
      </w:r>
    </w:p>
    <w:p>
      <w:pPr>
        <w:spacing w:after="140" w:before="280"/>
      </w:pPr>
      <w:r>
        <w:rPr>
          <w:b/>
          <w:bCs/>
          <w:color w:val="3B5BFF"/>
          <w:sz w:val="26"/>
          <w:szCs w:val="26"/>
        </w:rPr>
        <w:t xml:space="preserve">10. </w:t>
      </w:r>
      <w:r>
        <w:rPr>
          <w:b/>
          <w:bCs/>
          <w:color w:val="0F172A"/>
          <w:sz w:val="26"/>
          <w:szCs w:val="26"/>
        </w:rPr>
        <w:t xml:space="preserve">Annual leave during sickness absence</w:t>
      </w:r>
    </w:p>
    <w:p>
      <w:pPr>
        <w:spacing w:after="140" w:line="300"/>
      </w:pPr>
      <w:r>
        <w:rPr>
          <w:color w:val="0F172A"/>
          <w:sz w:val="22"/>
          <w:szCs w:val="22"/>
        </w:rPr>
        <w:t xml:space="preserve">Employees continue to accrue their full statutory annual leave entitlement during periods of sickness absence, including long-term sickness.</w:t>
      </w:r>
    </w:p>
    <w:p>
      <w:pPr>
        <w:spacing w:after="140" w:line="300"/>
      </w:pPr>
      <w:r>
        <w:rPr>
          <w:color w:val="0F172A"/>
          <w:sz w:val="22"/>
          <w:szCs w:val="22"/>
        </w:rPr>
        <w:t xml:space="preserve">Where an employee has been unable to take their leave because of long-term sickness, they may carry it forward in accordance with clause 7.</w:t>
      </w:r>
    </w:p>
    <w:p>
      <w:pPr>
        <w:spacing w:after="140" w:before="280"/>
      </w:pPr>
      <w:r>
        <w:rPr>
          <w:b/>
          <w:bCs/>
          <w:color w:val="3B5BFF"/>
          <w:sz w:val="26"/>
          <w:szCs w:val="26"/>
        </w:rPr>
        <w:t xml:space="preserve">11. </w:t>
      </w:r>
      <w:r>
        <w:rPr>
          <w:b/>
          <w:bCs/>
          <w:color w:val="0F172A"/>
          <w:sz w:val="26"/>
          <w:szCs w:val="26"/>
        </w:rPr>
        <w:t xml:space="preserve">Annual leave during family-related leave</w:t>
      </w:r>
    </w:p>
    <w:p>
      <w:pPr>
        <w:spacing w:after="140" w:line="300"/>
      </w:pPr>
      <w:r>
        <w:rPr>
          <w:color w:val="0F172A"/>
          <w:sz w:val="22"/>
          <w:szCs w:val="22"/>
        </w:rPr>
        <w:t xml:space="preserve">Employees continue to accrue their full annual leave entitlement during periods of statutory family leave, including maternity, paternity, adoption, shared parental, parental and parental bereavement leave.</w:t>
      </w:r>
    </w:p>
    <w:p>
      <w:pPr>
        <w:spacing w:after="140" w:line="300"/>
      </w:pPr>
      <w:r>
        <w:rPr>
          <w:color w:val="0F172A"/>
          <w:sz w:val="22"/>
          <w:szCs w:val="22"/>
        </w:rPr>
        <w:t xml:space="preserve">Annual leave cannot be taken during a period of statutory family leave. Employees may agree with their line manager to take any accrued but untaken leave immediately before or after the family leave period.</w:t>
      </w:r>
    </w:p>
    <w:p>
      <w:pPr>
        <w:spacing w:after="140" w:before="280"/>
      </w:pPr>
      <w:r>
        <w:rPr>
          <w:b/>
          <w:bCs/>
          <w:color w:val="3B5BFF"/>
          <w:sz w:val="26"/>
          <w:szCs w:val="26"/>
        </w:rPr>
        <w:t xml:space="preserve">12. </w:t>
      </w:r>
      <w:r>
        <w:rPr>
          <w:b/>
          <w:bCs/>
          <w:color w:val="0F172A"/>
          <w:sz w:val="26"/>
          <w:szCs w:val="26"/>
        </w:rPr>
        <w:t xml:space="preserve">Annual leave during notice periods</w:t>
      </w:r>
    </w:p>
    <w:p>
      <w:pPr>
        <w:spacing w:after="140" w:line="300"/>
      </w:pPr>
      <w:r>
        <w:rPr>
          <w:color w:val="0F172A"/>
          <w:sz w:val="22"/>
          <w:szCs w:val="22"/>
        </w:rPr>
        <w:t xml:space="preserve">Where an employee leaves the Company, the following rules apply to outstanding annual leave:</w:t>
      </w:r>
    </w:p>
    <w:p>
      <w:pPr>
        <w:pStyle w:val="ListParagraph"/>
        <w:numPr>
          <w:ilvl w:val="0"/>
          <w:numId w:val="2"/>
        </w:numPr>
        <w:spacing w:after="80" w:line="280"/>
      </w:pPr>
      <w:r>
        <w:rPr>
          <w:color w:val="0F172A"/>
          <w:sz w:val="22"/>
          <w:szCs w:val="22"/>
        </w:rPr>
        <w:t xml:space="preserve">If the employee has accrued more leave than they have taken, the balance will be paid to them in their final salary.</w:t>
      </w:r>
    </w:p>
    <w:p>
      <w:pPr>
        <w:pStyle w:val="ListParagraph"/>
        <w:numPr>
          <w:ilvl w:val="0"/>
          <w:numId w:val="2"/>
        </w:numPr>
        <w:spacing w:after="80" w:line="280"/>
      </w:pPr>
      <w:r>
        <w:rPr>
          <w:color w:val="0F172A"/>
          <w:sz w:val="22"/>
          <w:szCs w:val="22"/>
        </w:rPr>
        <w:t xml:space="preserve">If the employee has taken more leave than they have accrued, the Company reserves the right to deduct the value of the excess from their final salary, in accordance with their contract of employment.</w:t>
      </w:r>
    </w:p>
    <w:p>
      <w:pPr>
        <w:pStyle w:val="ListParagraph"/>
        <w:numPr>
          <w:ilvl w:val="0"/>
          <w:numId w:val="2"/>
        </w:numPr>
        <w:spacing w:after="80" w:line="280"/>
      </w:pPr>
      <w:r>
        <w:rPr>
          <w:color w:val="0F172A"/>
          <w:sz w:val="22"/>
          <w:szCs w:val="22"/>
        </w:rPr>
        <w:t xml:space="preserve">The Company may, at its discretion, require the employee to take any outstanding leave during their notice period rather than pay it in lieu.</w:t>
      </w:r>
    </w:p>
    <w:p>
      <w:pPr>
        <w:pBdr>
          <w:left w:val="single" w:color="3B5BFF" w:sz="18" w:space="8"/>
        </w:pBdr>
        <w:shd w:fill="EEF2FF" w:val="clear"/>
        <w:spacing w:after="160" w:before="80" w:line="280"/>
      </w:pPr>
      <w:r>
        <w:rPr>
          <w:b/>
          <w:bCs/>
          <w:i/>
          <w:iCs/>
          <w:color w:val="3B5BFF"/>
          <w:sz w:val="20"/>
          <w:szCs w:val="20"/>
        </w:rPr>
        <w:t xml:space="preserve">Drafting note: </w:t>
      </w:r>
      <w:r>
        <w:rPr>
          <w:i/>
          <w:iCs/>
          <w:color w:val="3B5BFF"/>
          <w:sz w:val="20"/>
          <w:szCs w:val="20"/>
        </w:rPr>
        <w:t xml:space="preserve">The 'right to deduct' clause should also be reflected in the employment contract - it cannot be relied on if it is not agreed in writing in advance.</w:t>
      </w:r>
    </w:p>
    <w:p>
      <w:pPr>
        <w:spacing w:after="140" w:before="280"/>
      </w:pPr>
      <w:r>
        <w:rPr>
          <w:b/>
          <w:bCs/>
          <w:color w:val="3B5BFF"/>
          <w:sz w:val="26"/>
          <w:szCs w:val="26"/>
        </w:rPr>
        <w:t xml:space="preserve">13. </w:t>
      </w:r>
      <w:r>
        <w:rPr>
          <w:b/>
          <w:bCs/>
          <w:color w:val="0F172A"/>
          <w:sz w:val="26"/>
          <w:szCs w:val="26"/>
        </w:rPr>
        <w:t xml:space="preserve">Record keeping</w:t>
      </w:r>
    </w:p>
    <w:p>
      <w:pPr>
        <w:spacing w:after="140" w:line="300"/>
      </w:pPr>
      <w:r>
        <w:rPr>
          <w:color w:val="0F172A"/>
          <w:sz w:val="22"/>
          <w:szCs w:val="22"/>
        </w:rPr>
        <w:t xml:space="preserve">The Company will keep accurate records of each employee's annual leave entitlement, leave taken, leave carried forward, and holiday pay paid in respect of each leave year. These records will be retained for at least six years.</w:t>
      </w:r>
    </w:p>
    <w:p>
      <w:pPr>
        <w:pBdr>
          <w:left w:val="single" w:color="3B5BFF" w:sz="18" w:space="8"/>
        </w:pBdr>
        <w:shd w:fill="EEF2FF" w:val="clear"/>
        <w:spacing w:after="160" w:before="80" w:line="280"/>
      </w:pPr>
      <w:r>
        <w:rPr>
          <w:b/>
          <w:bCs/>
          <w:i/>
          <w:iCs/>
          <w:color w:val="3B5BFF"/>
          <w:sz w:val="20"/>
          <w:szCs w:val="20"/>
        </w:rPr>
        <w:t xml:space="preserve">Drafting note: </w:t>
      </w:r>
      <w:r>
        <w:rPr>
          <w:i/>
          <w:iCs/>
          <w:color w:val="3B5BFF"/>
          <w:sz w:val="20"/>
          <w:szCs w:val="20"/>
        </w:rPr>
        <w:t xml:space="preserve">From 6 April 2026, the Employment Rights Act 2025 introduces a statutory record-keeping duty for annual leave and holiday pay. The wording above already meets that requirement. Do not remove it.</w:t>
      </w:r>
    </w:p>
    <w:p>
      <w:pPr>
        <w:spacing w:after="140" w:before="280"/>
      </w:pPr>
      <w:r>
        <w:rPr>
          <w:b/>
          <w:bCs/>
          <w:color w:val="3B5BFF"/>
          <w:sz w:val="26"/>
          <w:szCs w:val="26"/>
        </w:rPr>
        <w:t xml:space="preserve">14. </w:t>
      </w:r>
      <w:r>
        <w:rPr>
          <w:b/>
          <w:bCs/>
          <w:color w:val="0F172A"/>
          <w:sz w:val="26"/>
          <w:szCs w:val="26"/>
        </w:rPr>
        <w:t xml:space="preserve">Company shutdowns</w:t>
      </w:r>
    </w:p>
    <w:p>
      <w:pPr>
        <w:spacing w:after="140" w:line="300"/>
      </w:pPr>
      <w:r>
        <w:rPr>
          <w:color w:val="0F172A"/>
          <w:sz w:val="22"/>
          <w:szCs w:val="22"/>
        </w:rPr>
        <w:t xml:space="preserve">From time to time, the Company may close its premises for a period (for example, between Christmas and New Year). Where this happens, employees will be required to take annual leave during the closure period.</w:t>
      </w:r>
    </w:p>
    <w:p>
      <w:pPr>
        <w:spacing w:after="140" w:line="300"/>
      </w:pPr>
      <w:r>
        <w:rPr>
          <w:color w:val="0F172A"/>
          <w:sz w:val="22"/>
          <w:szCs w:val="22"/>
        </w:rPr>
        <w:t xml:space="preserve">The Company will give employees at least twice as much notice as the length of the closure. For example, for a five-day closure, employees will be notified at least ten days in advance.</w:t>
      </w:r>
    </w:p>
    <w:p>
      <w:pPr>
        <w:spacing w:after="140" w:line="300"/>
      </w:pPr>
      <w:r>
        <w:rPr>
          <w:color w:val="0F172A"/>
          <w:sz w:val="22"/>
          <w:szCs w:val="22"/>
        </w:rPr>
        <w:t xml:space="preserve">The number of days deducted from each employee's allowance will reflect the days they would normally have worked during the closure.</w:t>
      </w:r>
    </w:p>
    <w:p>
      <w:pPr>
        <w:pBdr>
          <w:left w:val="single" w:color="3B5BFF" w:sz="18" w:space="8"/>
        </w:pBdr>
        <w:shd w:fill="EEF2FF" w:val="clear"/>
        <w:spacing w:after="160" w:before="80" w:line="280"/>
      </w:pPr>
      <w:r>
        <w:rPr>
          <w:b/>
          <w:bCs/>
          <w:i/>
          <w:iCs/>
          <w:color w:val="3B5BFF"/>
          <w:sz w:val="20"/>
          <w:szCs w:val="20"/>
        </w:rPr>
        <w:t xml:space="preserve">Drafting note: </w:t>
      </w:r>
      <w:r>
        <w:rPr>
          <w:i/>
          <w:iCs/>
          <w:color w:val="3B5BFF"/>
          <w:sz w:val="20"/>
          <w:szCs w:val="20"/>
        </w:rPr>
        <w:t xml:space="preserve">Delete this clause if you do not operate any company-wide shutdowns. The notice rule above is the statutory default. You can vary it through a 'relevant agreement' in the contract - some employers require employees to set aside Christmas leave automatically every year.</w:t>
      </w:r>
    </w:p>
    <w:p>
      <w:pPr>
        <w:spacing w:after="140" w:before="280"/>
      </w:pPr>
      <w:r>
        <w:rPr>
          <w:b/>
          <w:bCs/>
          <w:color w:val="3B5BFF"/>
          <w:sz w:val="26"/>
          <w:szCs w:val="26"/>
        </w:rPr>
        <w:t xml:space="preserve">15. </w:t>
      </w:r>
      <w:r>
        <w:rPr>
          <w:b/>
          <w:bCs/>
          <w:color w:val="0F172A"/>
          <w:sz w:val="26"/>
          <w:szCs w:val="26"/>
        </w:rPr>
        <w:t xml:space="preserve">Questions and disputes</w:t>
      </w:r>
    </w:p>
    <w:p>
      <w:pPr>
        <w:spacing w:after="140" w:line="300"/>
      </w:pPr>
      <w:r>
        <w:rPr>
          <w:color w:val="0F172A"/>
          <w:sz w:val="22"/>
          <w:szCs w:val="22"/>
        </w:rPr>
        <w:t xml:space="preserve">Employees with questions about their leave entitlement should speak with their line manager in the first instance. Where a question cannot be resolved informally, employees may raise the matter through the Company's grievance procedure.</w:t>
      </w:r>
    </w:p>
    <w:p>
      <w:pPr>
        <w:spacing w:after="140" w:line="300"/>
      </w:pPr>
      <w:r>
        <w:rPr>
          <w:color w:val="0F172A"/>
          <w:sz w:val="22"/>
          <w:szCs w:val="22"/>
        </w:rPr>
        <w:t xml:space="preserve">For independent advice on UK holiday entitlement, employees may contact the ACAS helpline on 0300 123 1100 or visit www.acas.org.uk.</w:t>
      </w:r>
    </w:p>
    <w:p>
      <w:pPr>
        <w:spacing w:after="140" w:before="280"/>
      </w:pPr>
      <w:r>
        <w:rPr>
          <w:b/>
          <w:bCs/>
          <w:color w:val="3B5BFF"/>
          <w:sz w:val="26"/>
          <w:szCs w:val="26"/>
        </w:rPr>
        <w:t xml:space="preserve">16. </w:t>
      </w:r>
      <w:r>
        <w:rPr>
          <w:b/>
          <w:bCs/>
          <w:color w:val="0F172A"/>
          <w:sz w:val="26"/>
          <w:szCs w:val="26"/>
        </w:rPr>
        <w:t xml:space="preserve">Policy review</w:t>
      </w:r>
    </w:p>
    <w:p>
      <w:pPr>
        <w:spacing w:after="140" w:line="300"/>
      </w:pPr>
      <w:r>
        <w:rPr>
          <w:color w:val="0F172A"/>
          <w:sz w:val="22"/>
          <w:szCs w:val="22"/>
        </w:rPr>
        <w:t xml:space="preserve">This policy will be reviewed annually and updated as required to reflect changes in UK employment law. The next scheduled review date is </w:t>
      </w:r>
      <w:r>
        <w:rPr>
          <w:b/>
          <w:bCs/>
          <w:color w:val="3B5BFF"/>
          <w:sz w:val="22"/>
          <w:szCs w:val="22"/>
        </w:rPr>
        <w:t xml:space="preserve">[DD MONTH YYYY]</w:t>
      </w:r>
      <w:r>
        <w:rPr>
          <w:color w:val="0F172A"/>
          <w:sz w:val="22"/>
          <w:szCs w:val="22"/>
        </w:rPr>
        <w:t xml:space="preserve">.</w:t>
      </w:r>
    </w:p>
    <w:p>
      <w:pPr>
        <w:spacing w:after="200" w:before="720"/>
      </w:pPr>
      <w:r>
        <w:rPr>
          <w:b/>
          <w:bCs/>
          <w:color w:val="0F172A"/>
          <w:sz w:val="24"/>
          <w:szCs w:val="24"/>
        </w:rPr>
        <w:t xml:space="preserve">Approved by:</w:t>
      </w:r>
    </w:p>
    <w:p>
      <w:pPr>
        <w:spacing w:after="80"/>
      </w:pPr>
      <w:r>
        <w:rPr>
          <w:color w:val="0F172A"/>
          <w:sz w:val="22"/>
          <w:szCs w:val="22"/>
        </w:rPr>
        <w:t xml:space="preserve">Name: </w:t>
      </w:r>
      <w:r>
        <w:rPr>
          <w:b/>
          <w:bCs/>
          <w:color w:val="3B5BFF"/>
          <w:sz w:val="22"/>
          <w:szCs w:val="22"/>
        </w:rPr>
        <w:t xml:space="preserve">[FULL NAME]</w:t>
      </w:r>
    </w:p>
    <w:p>
      <w:pPr>
        <w:spacing w:after="80"/>
      </w:pPr>
      <w:r>
        <w:rPr>
          <w:color w:val="0F172A"/>
          <w:sz w:val="22"/>
          <w:szCs w:val="22"/>
        </w:rPr>
        <w:t xml:space="preserve">Position: </w:t>
      </w:r>
      <w:r>
        <w:rPr>
          <w:b/>
          <w:bCs/>
          <w:color w:val="3B5BFF"/>
          <w:sz w:val="22"/>
          <w:szCs w:val="22"/>
        </w:rPr>
        <w:t xml:space="preserve">[ROLE]</w:t>
      </w:r>
    </w:p>
    <w:p>
      <w:pPr>
        <w:spacing w:after="80"/>
      </w:pPr>
      <w:r>
        <w:rPr>
          <w:color w:val="0F172A"/>
          <w:sz w:val="22"/>
          <w:szCs w:val="22"/>
        </w:rPr>
        <w:t>Signature: _______________________________</w:t>
      </w:r>
    </w:p>
    <w:p>
      <w:pPr>
        <w:spacing w:after="200"/>
      </w:pPr>
      <w:r>
        <w:rPr>
          <w:color w:val="0F172A"/>
          <w:sz w:val="22"/>
          <w:szCs w:val="22"/>
        </w:rPr>
        <w:t xml:space="preserve">Date: </w:t>
      </w:r>
      <w:r>
        <w:rPr>
          <w:b/>
          <w:bCs/>
          <w:color w:val="3B5BFF"/>
          <w:sz w:val="22"/>
          <w:szCs w:val="22"/>
        </w:rPr>
        <w:t xml:space="preserve">[DD MONTH YYYY]</w:t>
      </w:r>
    </w:p>
    <w:p>
      <w:pPr>
        <w:pBdr>
          <w:top w:val="single" w:color="E2E8F0" w:sz="4" w:space="8"/>
        </w:pBdr>
        <w:spacing w:after="100" w:before="480"/>
      </w:pPr>
      <w:r>
        <w:rPr>
          <w:b/>
          <w:bCs/>
          <w:color w:val="64748B"/>
          <w:sz w:val="20"/>
          <w:szCs w:val="20"/>
        </w:rPr>
        <w:t xml:space="preserve">About this template</w:t>
      </w:r>
    </w:p>
    <w:p>
      <w:pPr>
        <w:spacing w:after="160" w:line="280"/>
      </w:pPr>
      <w:r>
        <w:rPr>
          <w:i/>
          <w:iCs/>
          <w:color w:val="64748B"/>
          <w:sz w:val="20"/>
          <w:szCs w:val="20"/>
        </w:rPr>
        <w:t xml:space="preserve">This template is provided by Book Time Off as a free starting point. It reflects UK employment law and ACAS guidance current at the time of writing (May 2026). It is not legal advice and is not a substitute for professional review. We recommend having the final document reviewed by a qualified HR or legal professional before adoption.</w:t>
      </w:r>
    </w:p>
    <w:p>
      <w:pPr>
        <w:spacing w:after="160" w:line="280"/>
      </w:pPr>
      <w:r>
        <w:rPr>
          <w:i/>
          <w:iCs/>
          <w:color w:val="64748B"/>
          <w:sz w:val="20"/>
          <w:szCs w:val="20"/>
        </w:rPr>
        <w:t xml:space="preserve">For the latest version of this template and our other free guides on UK leave management, visit book-time-off.com/blog.</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64748B"/>
        <w:sz w:val="18"/>
        <w:szCs w:val="18"/>
      </w:rPr>
      <w:t xml:space="preserve">Free template from Book Time Off  ·  book-time-off.com  ·  Page </w:t>
    </w:r>
    <w:r>
      <w:rPr>
        <w:color w:val="64748B"/>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color w:val="64748B"/>
        <w:sz w:val="18"/>
        <w:szCs w:val="18"/>
      </w:rPr>
      <w:t xml:space="preserve">Annual Leave Policy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80" w:before="360"/>
      <w:outlineLvl w:val="0"/>
    </w:pPr>
    <w:rPr>
      <w:rFonts w:ascii="Calibri" w:cs="Calibri" w:eastAsia="Calibri" w:hAnsi="Calibri"/>
      <w:b/>
      <w:bCs/>
      <w:color w:val="0F172A"/>
      <w:sz w:val="32"/>
      <w:szCs w:val="32"/>
    </w:rPr>
  </w:style>
  <w:style w:type="paragraph" w:styleId="Heading2">
    <w:name w:val="Heading 2"/>
    <w:basedOn w:val="Normal"/>
    <w:next w:val="Normal"/>
    <w:qFormat/>
    <w:pPr>
      <w:spacing w:after="120" w:before="280"/>
      <w:outlineLvl w:val="1"/>
    </w:pPr>
    <w:rPr>
      <w:rFonts w:ascii="Calibri" w:cs="Calibri" w:eastAsia="Calibri" w:hAnsi="Calibri"/>
      <w:b/>
      <w:bCs/>
      <w:color w:val="0F172A"/>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Leave Policy Template</dc:title>
  <dc:creator>Book Time Off</dc:creator>
  <dc:description>Free annual leave policy template for UK employers, from Book Time Off</dc:description>
  <cp:lastModifiedBy>Un-named</cp:lastModifiedBy>
  <cp:revision>1</cp:revision>
  <dcterms:created xsi:type="dcterms:W3CDTF">2026-05-03T18:03:57.902Z</dcterms:created>
  <dcterms:modified xsi:type="dcterms:W3CDTF">2026-05-03T18:03:57.902Z</dcterms:modified>
</cp:coreProperties>
</file>

<file path=docProps/custom.xml><?xml version="1.0" encoding="utf-8"?>
<Properties xmlns="http://schemas.openxmlformats.org/officeDocument/2006/custom-properties" xmlns:vt="http://schemas.openxmlformats.org/officeDocument/2006/docPropsVTypes"/>
</file>